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134" w:leftChars="-560" w:hanging="2310" w:hangingChars="1100"/>
        <w:jc w:val="right"/>
      </w:pPr>
    </w:p>
    <w:p>
      <w:pPr>
        <w:jc w:val="left"/>
        <w:rPr>
          <w:sz w:val="32"/>
          <w:szCs w:val="36"/>
        </w:rPr>
      </w:pPr>
      <w:r>
        <w:rPr>
          <w:rFonts w:hint="eastAsia"/>
          <w:sz w:val="32"/>
          <w:szCs w:val="36"/>
        </w:rPr>
        <w:t>附件二：</w:t>
      </w:r>
    </w:p>
    <w:p>
      <w:pPr>
        <w:ind w:left="1134" w:hanging="1296" w:hangingChars="540"/>
        <w:jc w:val="left"/>
        <w:rPr>
          <w:sz w:val="24"/>
          <w:szCs w:val="28"/>
        </w:rPr>
      </w:pPr>
      <w:bookmarkStart w:id="0" w:name="_GoBack"/>
      <w:bookmarkEnd w:id="0"/>
    </w:p>
    <w:p>
      <w:pPr>
        <w:ind w:left="2106" w:hanging="2376" w:hangingChars="540"/>
        <w:jc w:val="center"/>
        <w:rPr>
          <w:sz w:val="44"/>
          <w:szCs w:val="28"/>
        </w:rPr>
      </w:pPr>
      <w:r>
        <w:rPr>
          <w:rFonts w:hint="eastAsia"/>
          <w:sz w:val="44"/>
          <w:szCs w:val="28"/>
        </w:rPr>
        <w:t>报价单</w:t>
      </w:r>
    </w:p>
    <w:p>
      <w:pPr>
        <w:ind w:left="1295" w:leftChars="228" w:right="210" w:hanging="816" w:hangingChars="3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一、项目名称：兴仁市人民医院磁共振(型号：</w:t>
      </w:r>
      <w:r>
        <w:rPr>
          <w:rFonts w:hint="eastAsia" w:ascii="Arial" w:hAnsi="Arial" w:cs="Arial"/>
          <w:sz w:val="22"/>
          <w:szCs w:val="24"/>
        </w:rPr>
        <w:t>ESSENZA 1.5T)</w:t>
      </w:r>
      <w:r>
        <w:rPr>
          <w:rFonts w:hint="eastAsia"/>
          <w:sz w:val="24"/>
          <w:szCs w:val="28"/>
        </w:rPr>
        <w:t>维修项目</w:t>
      </w:r>
    </w:p>
    <w:p>
      <w:pPr>
        <w:ind w:left="1295" w:leftChars="228" w:right="210" w:hanging="816" w:hangingChars="3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二、报价表：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559"/>
        <w:gridCol w:w="1559"/>
        <w:gridCol w:w="1355"/>
        <w:gridCol w:w="13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8" w:type="dxa"/>
            <w:vAlign w:val="center"/>
          </w:tcPr>
          <w:p>
            <w:pPr>
              <w:ind w:right="21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</w:t>
            </w:r>
          </w:p>
        </w:tc>
        <w:tc>
          <w:tcPr>
            <w:tcW w:w="1559" w:type="dxa"/>
            <w:vAlign w:val="center"/>
          </w:tcPr>
          <w:p>
            <w:pPr>
              <w:ind w:right="21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数量</w:t>
            </w:r>
          </w:p>
        </w:tc>
        <w:tc>
          <w:tcPr>
            <w:tcW w:w="1559" w:type="dxa"/>
            <w:vAlign w:val="center"/>
          </w:tcPr>
          <w:p>
            <w:pPr>
              <w:ind w:right="21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单价</w:t>
            </w:r>
          </w:p>
        </w:tc>
        <w:tc>
          <w:tcPr>
            <w:tcW w:w="1355" w:type="dxa"/>
            <w:vAlign w:val="center"/>
          </w:tcPr>
          <w:p>
            <w:pPr>
              <w:ind w:right="21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金额</w:t>
            </w:r>
          </w:p>
        </w:tc>
        <w:tc>
          <w:tcPr>
            <w:tcW w:w="1355" w:type="dxa"/>
            <w:vAlign w:val="center"/>
          </w:tcPr>
          <w:p>
            <w:pPr>
              <w:ind w:right="21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8" w:type="dxa"/>
            <w:vAlign w:val="center"/>
          </w:tcPr>
          <w:p>
            <w:pPr>
              <w:ind w:right="21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添加液氦</w:t>
            </w:r>
          </w:p>
        </w:tc>
        <w:tc>
          <w:tcPr>
            <w:tcW w:w="1559" w:type="dxa"/>
            <w:vAlign w:val="center"/>
          </w:tcPr>
          <w:p>
            <w:pPr>
              <w:ind w:right="21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750L</w:t>
            </w:r>
          </w:p>
        </w:tc>
        <w:tc>
          <w:tcPr>
            <w:tcW w:w="1559" w:type="dxa"/>
            <w:vAlign w:val="center"/>
          </w:tcPr>
          <w:p>
            <w:pPr>
              <w:ind w:right="210"/>
              <w:jc w:val="center"/>
              <w:rPr>
                <w:sz w:val="24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ind w:right="210"/>
              <w:jc w:val="center"/>
              <w:rPr>
                <w:sz w:val="24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ind w:right="21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8" w:type="dxa"/>
            <w:vAlign w:val="center"/>
          </w:tcPr>
          <w:p>
            <w:pPr>
              <w:ind w:right="21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励磁、匀场</w:t>
            </w:r>
          </w:p>
        </w:tc>
        <w:tc>
          <w:tcPr>
            <w:tcW w:w="1559" w:type="dxa"/>
            <w:vAlign w:val="center"/>
          </w:tcPr>
          <w:p>
            <w:pPr>
              <w:ind w:right="21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----</w:t>
            </w:r>
          </w:p>
        </w:tc>
        <w:tc>
          <w:tcPr>
            <w:tcW w:w="1559" w:type="dxa"/>
            <w:vAlign w:val="center"/>
          </w:tcPr>
          <w:p>
            <w:pPr>
              <w:ind w:right="21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----</w:t>
            </w:r>
          </w:p>
        </w:tc>
        <w:tc>
          <w:tcPr>
            <w:tcW w:w="1355" w:type="dxa"/>
            <w:vAlign w:val="center"/>
          </w:tcPr>
          <w:p>
            <w:pPr>
              <w:ind w:right="210"/>
              <w:jc w:val="center"/>
              <w:rPr>
                <w:sz w:val="24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ind w:right="21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8" w:type="dxa"/>
            <w:vAlign w:val="center"/>
          </w:tcPr>
          <w:p>
            <w:pPr>
              <w:ind w:right="21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其他费用</w:t>
            </w:r>
          </w:p>
        </w:tc>
        <w:tc>
          <w:tcPr>
            <w:tcW w:w="1559" w:type="dxa"/>
            <w:vAlign w:val="center"/>
          </w:tcPr>
          <w:p>
            <w:pPr>
              <w:ind w:right="210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210"/>
              <w:jc w:val="center"/>
              <w:rPr>
                <w:sz w:val="24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ind w:right="210"/>
              <w:jc w:val="center"/>
              <w:rPr>
                <w:sz w:val="24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ind w:right="21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8" w:type="dxa"/>
            <w:vAlign w:val="center"/>
          </w:tcPr>
          <w:p>
            <w:pPr>
              <w:ind w:right="21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合计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ind w:right="21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大写：</w:t>
            </w:r>
          </w:p>
        </w:tc>
        <w:tc>
          <w:tcPr>
            <w:tcW w:w="1355" w:type="dxa"/>
            <w:vAlign w:val="center"/>
          </w:tcPr>
          <w:p>
            <w:pPr>
              <w:ind w:right="210"/>
              <w:jc w:val="center"/>
              <w:rPr>
                <w:sz w:val="24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ind w:right="210"/>
              <w:jc w:val="center"/>
              <w:rPr>
                <w:sz w:val="24"/>
                <w:szCs w:val="28"/>
              </w:rPr>
            </w:pPr>
          </w:p>
        </w:tc>
      </w:tr>
    </w:tbl>
    <w:p>
      <w:pPr>
        <w:ind w:left="1295" w:leftChars="228" w:right="210" w:hanging="816" w:hangingChars="3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三、本公司已知晓并同意以下维修要求：</w:t>
      </w:r>
    </w:p>
    <w:p>
      <w:pPr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1、补充液氦750L。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2、励磁、匀场。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  3、设备正常运行一个月视为修复并予验收。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4、维修过程中出现的非人为因素造成的再次失超，产生的损失（液氦费用）由维修方和医院均摊，若由工程师误操作导致的损失，则由维修方自行承担责任。</w:t>
      </w:r>
    </w:p>
    <w:p>
      <w:pPr>
        <w:ind w:left="1295" w:leftChars="228" w:right="210" w:hanging="816" w:hangingChars="3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四、本公司承诺提供的所有资料均合法有效。</w:t>
      </w:r>
    </w:p>
    <w:p>
      <w:pPr>
        <w:ind w:left="1134" w:right="210" w:hanging="1296" w:hangingChars="540"/>
        <w:jc w:val="left"/>
        <w:rPr>
          <w:sz w:val="24"/>
          <w:szCs w:val="28"/>
        </w:rPr>
      </w:pPr>
    </w:p>
    <w:p>
      <w:pPr>
        <w:ind w:left="1134" w:right="210" w:hanging="1296" w:hangingChars="540"/>
        <w:jc w:val="left"/>
        <w:rPr>
          <w:sz w:val="24"/>
          <w:szCs w:val="28"/>
        </w:rPr>
      </w:pPr>
    </w:p>
    <w:p>
      <w:pPr>
        <w:ind w:left="1134" w:right="210" w:hanging="1296" w:hangingChars="540"/>
        <w:jc w:val="left"/>
        <w:rPr>
          <w:sz w:val="24"/>
          <w:szCs w:val="28"/>
        </w:rPr>
      </w:pPr>
    </w:p>
    <w:p>
      <w:pPr>
        <w:ind w:left="1134" w:right="210" w:hanging="1296" w:hangingChars="540"/>
        <w:jc w:val="left"/>
        <w:rPr>
          <w:sz w:val="24"/>
          <w:szCs w:val="28"/>
        </w:rPr>
      </w:pPr>
    </w:p>
    <w:p>
      <w:pPr>
        <w:ind w:left="1134" w:right="210" w:hanging="1296" w:hangingChars="540"/>
        <w:jc w:val="left"/>
        <w:rPr>
          <w:sz w:val="24"/>
          <w:szCs w:val="28"/>
        </w:rPr>
      </w:pPr>
    </w:p>
    <w:p>
      <w:pPr>
        <w:ind w:left="6546" w:leftChars="2500" w:right="210" w:rightChars="100" w:hanging="1296" w:hangingChars="5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报价单位（盖章）</w:t>
      </w:r>
    </w:p>
    <w:p>
      <w:pPr>
        <w:ind w:left="6546" w:leftChars="2500" w:right="210" w:rightChars="100" w:hanging="1296" w:hangingChars="5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FmMTQ4MzZjZGU2ODExOWRhNGExYTUyOWE5NzhlOGQifQ=="/>
  </w:docVars>
  <w:rsids>
    <w:rsidRoot w:val="00817E1A"/>
    <w:rsid w:val="001003C5"/>
    <w:rsid w:val="001836CD"/>
    <w:rsid w:val="002926E6"/>
    <w:rsid w:val="00312943"/>
    <w:rsid w:val="00360175"/>
    <w:rsid w:val="004663AB"/>
    <w:rsid w:val="00477B53"/>
    <w:rsid w:val="00561E89"/>
    <w:rsid w:val="006551F1"/>
    <w:rsid w:val="006C0C31"/>
    <w:rsid w:val="00704236"/>
    <w:rsid w:val="00817E1A"/>
    <w:rsid w:val="00846C40"/>
    <w:rsid w:val="0088103B"/>
    <w:rsid w:val="009D7A1D"/>
    <w:rsid w:val="00AC610B"/>
    <w:rsid w:val="00C05B86"/>
    <w:rsid w:val="00C37CD8"/>
    <w:rsid w:val="00C85B61"/>
    <w:rsid w:val="00CE03AE"/>
    <w:rsid w:val="00DB6593"/>
    <w:rsid w:val="00DE6FC0"/>
    <w:rsid w:val="00E13068"/>
    <w:rsid w:val="00E414EC"/>
    <w:rsid w:val="00FA1F5F"/>
    <w:rsid w:val="00FE79F2"/>
    <w:rsid w:val="08B76710"/>
    <w:rsid w:val="2B802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semiHidden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F7FE-70F9-4036-BD31-388B91ABD6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718</Words>
  <Characters>817</Characters>
  <Lines>7</Lines>
  <Paragraphs>2</Paragraphs>
  <TotalTime>30</TotalTime>
  <ScaleCrop>false</ScaleCrop>
  <LinksUpToDate>false</LinksUpToDate>
  <CharactersWithSpaces>1007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2022-09-05T06:29:00Z</dcterms:created>
  <dc:creator>王祥平</dc:creator>
  <cp:lastModifiedBy>耐妞无悔</cp:lastModifiedBy>
  <cp:lastPrinted>2022-09-05T06:32:00Z</cp:lastPrinted>
  <dcterms:modified xsi:type="dcterms:W3CDTF">2022-09-05T07:03:05Z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F7A32DA56ABE41F48C9E32D3443EB305</vt:lpwstr>
  </property>
</Properties>
</file>